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D195" w14:textId="77777777" w:rsidR="00763F94" w:rsidRDefault="00985CE4">
      <w:pPr>
        <w:pStyle w:val="BodyA"/>
        <w:tabs>
          <w:tab w:val="clear" w:pos="10800"/>
          <w:tab w:val="right" w:pos="10080"/>
          <w:tab w:val="right" w:pos="10780"/>
        </w:tabs>
        <w:jc w:val="center"/>
        <w:rPr>
          <w:b/>
          <w:bCs/>
          <w:smallCaps/>
          <w:sz w:val="30"/>
          <w:szCs w:val="30"/>
        </w:rPr>
      </w:pPr>
      <w:r>
        <w:rPr>
          <w:b/>
          <w:bCs/>
          <w:smallCaps/>
          <w:sz w:val="30"/>
          <w:szCs w:val="30"/>
        </w:rPr>
        <w:t xml:space="preserve">Marek </w:t>
      </w:r>
      <w:proofErr w:type="spellStart"/>
      <w:r>
        <w:rPr>
          <w:b/>
          <w:bCs/>
          <w:smallCaps/>
          <w:sz w:val="30"/>
          <w:szCs w:val="30"/>
        </w:rPr>
        <w:t>Knappe</w:t>
      </w:r>
      <w:proofErr w:type="spellEnd"/>
    </w:p>
    <w:p w14:paraId="26A0F847" w14:textId="37AECD72" w:rsidR="00763F94" w:rsidRDefault="001A2325">
      <w:pPr>
        <w:pStyle w:val="BodyA"/>
        <w:tabs>
          <w:tab w:val="clear" w:pos="10800"/>
          <w:tab w:val="right" w:pos="10080"/>
          <w:tab w:val="right" w:pos="10780"/>
        </w:tabs>
        <w:jc w:val="center"/>
        <w:rPr>
          <w:b/>
          <w:bCs/>
          <w:smallCaps/>
          <w:sz w:val="24"/>
          <w:szCs w:val="24"/>
        </w:rPr>
      </w:pPr>
      <w:proofErr w:type="spellStart"/>
      <w:r>
        <w:rPr>
          <w:b/>
          <w:bCs/>
          <w:smallCaps/>
          <w:sz w:val="24"/>
          <w:szCs w:val="24"/>
          <w:lang w:val="en-US"/>
        </w:rPr>
        <w:t>Devops</w:t>
      </w:r>
      <w:proofErr w:type="spellEnd"/>
      <w:r>
        <w:rPr>
          <w:b/>
          <w:bCs/>
          <w:smallCaps/>
          <w:sz w:val="24"/>
          <w:szCs w:val="24"/>
          <w:lang w:val="en-US"/>
        </w:rPr>
        <w:t xml:space="preserve"> / </w:t>
      </w:r>
      <w:r w:rsidR="00E10981">
        <w:rPr>
          <w:b/>
          <w:bCs/>
          <w:smallCaps/>
          <w:sz w:val="24"/>
          <w:szCs w:val="24"/>
          <w:lang w:val="en-US"/>
        </w:rPr>
        <w:t xml:space="preserve">Manager / </w:t>
      </w:r>
      <w:r>
        <w:rPr>
          <w:b/>
          <w:bCs/>
          <w:smallCaps/>
          <w:sz w:val="24"/>
          <w:szCs w:val="24"/>
          <w:lang w:val="en-US"/>
        </w:rPr>
        <w:t>Lead / Architect</w:t>
      </w:r>
    </w:p>
    <w:p w14:paraId="086189A6" w14:textId="6FAFFEF9" w:rsidR="00763F94" w:rsidRDefault="00985CE4">
      <w:pPr>
        <w:pStyle w:val="BodyA"/>
        <w:tabs>
          <w:tab w:val="clear" w:pos="10800"/>
          <w:tab w:val="right" w:pos="10780"/>
        </w:tabs>
        <w:jc w:val="center"/>
      </w:pPr>
      <w:bookmarkStart w:id="0" w:name="_headingh.gjdgxs"/>
      <w:bookmarkEnd w:id="0"/>
      <w:r>
        <w:t>T</w:t>
      </w:r>
      <w:proofErr w:type="spellStart"/>
      <w:r>
        <w:rPr>
          <w:lang w:val="it-IT"/>
        </w:rPr>
        <w:t>elephone</w:t>
      </w:r>
      <w:proofErr w:type="spellEnd"/>
      <w:r>
        <w:rPr>
          <w:lang w:val="it-IT"/>
        </w:rPr>
        <w:t xml:space="preserve">: </w:t>
      </w:r>
      <w:r>
        <w:rPr>
          <w:lang w:val="en-US"/>
        </w:rPr>
        <w:t xml:space="preserve">+61 468461985       marek.knappe@gmail.com      Location: </w:t>
      </w:r>
      <w:r w:rsidR="001A2325">
        <w:rPr>
          <w:lang w:val="en-US"/>
        </w:rPr>
        <w:t>Brisbane</w:t>
      </w:r>
      <w:r>
        <w:rPr>
          <w:lang w:val="en-US"/>
        </w:rPr>
        <w:t>, QLD</w:t>
      </w:r>
    </w:p>
    <w:p w14:paraId="20EA6539" w14:textId="77777777" w:rsidR="00763F94" w:rsidRDefault="00763F94">
      <w:pPr>
        <w:pStyle w:val="BodyA"/>
        <w:tabs>
          <w:tab w:val="clear" w:pos="10800"/>
          <w:tab w:val="right" w:pos="10780"/>
        </w:tabs>
        <w:jc w:val="center"/>
      </w:pPr>
    </w:p>
    <w:p w14:paraId="5B39ECDC" w14:textId="77777777" w:rsidR="00763F94" w:rsidRDefault="00985CE4">
      <w:pPr>
        <w:pStyle w:val="BodyA"/>
        <w:tabs>
          <w:tab w:val="clear" w:pos="10800"/>
          <w:tab w:val="right" w:pos="10780"/>
        </w:tabs>
        <w:ind w:left="0" w:firstLine="0"/>
        <w:rPr>
          <w:b/>
          <w:bCs/>
          <w:sz w:val="22"/>
          <w:szCs w:val="22"/>
        </w:rPr>
      </w:pPr>
      <w:bookmarkStart w:id="1" w:name="OLE_LINK1"/>
      <w:r>
        <w:rPr>
          <w:b/>
          <w:bCs/>
          <w:smallCaps/>
          <w:sz w:val="22"/>
          <w:szCs w:val="22"/>
          <w:lang w:val="en-US"/>
        </w:rPr>
        <w:t xml:space="preserve">Professional Summary    </w:t>
      </w:r>
    </w:p>
    <w:p w14:paraId="584093C1" w14:textId="77777777" w:rsidR="00763F94" w:rsidRDefault="00985CE4">
      <w:pPr>
        <w:pStyle w:val="BodyA"/>
        <w:tabs>
          <w:tab w:val="clear" w:pos="10800"/>
          <w:tab w:val="right" w:pos="10780"/>
        </w:tabs>
        <w:ind w:left="0" w:firstLine="0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303CEBE" wp14:editId="241F3215">
                <wp:simplePos x="0" y="0"/>
                <wp:positionH relativeFrom="column">
                  <wp:posOffset>22195</wp:posOffset>
                </wp:positionH>
                <wp:positionV relativeFrom="line">
                  <wp:posOffset>15874</wp:posOffset>
                </wp:positionV>
                <wp:extent cx="6864351" cy="22226"/>
                <wp:effectExtent l="0" t="0" r="0" b="0"/>
                <wp:wrapNone/>
                <wp:docPr id="1073741825" name="officeArt object" descr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4351" cy="2222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7pt;margin-top:1.2pt;width:540.5pt;height:1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bookmarkEnd w:id="1"/>
    <w:p w14:paraId="4071392A" w14:textId="5F21342B" w:rsidR="00763F94" w:rsidRDefault="00985CE4">
      <w:pPr>
        <w:pStyle w:val="BodyA"/>
        <w:tabs>
          <w:tab w:val="clear" w:pos="10800"/>
          <w:tab w:val="right" w:pos="10780"/>
        </w:tabs>
        <w:spacing w:after="240"/>
        <w:ind w:left="0" w:firstLine="0"/>
        <w:rPr>
          <w:sz w:val="22"/>
          <w:szCs w:val="22"/>
        </w:rPr>
      </w:pPr>
      <w:r>
        <w:rPr>
          <w:sz w:val="22"/>
          <w:szCs w:val="22"/>
          <w:lang w:val="en-US"/>
        </w:rPr>
        <w:t>Technology executive with 1</w:t>
      </w:r>
      <w:r w:rsidR="00E10981">
        <w:rPr>
          <w:sz w:val="22"/>
          <w:szCs w:val="22"/>
          <w:lang w:val="en-US"/>
        </w:rPr>
        <w:t>3</w:t>
      </w:r>
      <w:r>
        <w:rPr>
          <w:sz w:val="22"/>
          <w:szCs w:val="22"/>
          <w:lang w:val="en-US"/>
        </w:rPr>
        <w:t xml:space="preserve"> years of experience in Information Technology</w:t>
      </w:r>
      <w:r w:rsidR="00E10981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from managing remote teams and leveraging DevOps tools to providing technical direction from a management perspective. Adjusts meeting agendas and expectations to match </w:t>
      </w:r>
      <w:r w:rsidR="00E10981">
        <w:rPr>
          <w:sz w:val="22"/>
          <w:szCs w:val="22"/>
          <w:lang w:val="en-US"/>
        </w:rPr>
        <w:t xml:space="preserve">the </w:t>
      </w:r>
      <w:r>
        <w:rPr>
          <w:sz w:val="22"/>
          <w:szCs w:val="22"/>
          <w:lang w:val="en-US"/>
        </w:rPr>
        <w:t xml:space="preserve">technical aptitude of key stakeholders. Builds strategy and provides leadership based </w:t>
      </w:r>
      <w:r w:rsidR="00E10981">
        <w:rPr>
          <w:sz w:val="22"/>
          <w:szCs w:val="22"/>
          <w:lang w:val="en-US"/>
        </w:rPr>
        <w:t>on</w:t>
      </w:r>
      <w:r>
        <w:rPr>
          <w:sz w:val="22"/>
          <w:szCs w:val="22"/>
          <w:lang w:val="en-US"/>
        </w:rPr>
        <w:t xml:space="preserve"> the use of infrastructure technologies, key applications, and cloud migrations. Possess the technical expertise to be </w:t>
      </w:r>
      <w:r w:rsidR="00E10981">
        <w:rPr>
          <w:sz w:val="22"/>
          <w:szCs w:val="22"/>
          <w:lang w:val="en-US"/>
        </w:rPr>
        <w:t>hands-on</w:t>
      </w:r>
      <w:r>
        <w:rPr>
          <w:sz w:val="22"/>
          <w:szCs w:val="22"/>
          <w:lang w:val="en-US"/>
        </w:rPr>
        <w:t xml:space="preserve"> if needed and the overarching strategic insights to drive </w:t>
      </w:r>
      <w:r w:rsidR="00E10981">
        <w:rPr>
          <w:sz w:val="22"/>
          <w:szCs w:val="22"/>
          <w:lang w:val="en-US"/>
        </w:rPr>
        <w:t>high-performing</w:t>
      </w:r>
      <w:r>
        <w:rPr>
          <w:sz w:val="22"/>
          <w:szCs w:val="22"/>
          <w:lang w:val="en-US"/>
        </w:rPr>
        <w:t xml:space="preserve"> technical teams.</w:t>
      </w:r>
      <w:r w:rsidR="001A2325">
        <w:rPr>
          <w:sz w:val="22"/>
          <w:szCs w:val="22"/>
          <w:lang w:val="en-US"/>
        </w:rPr>
        <w:t xml:space="preserve"> Worked with various cloud and on-perm solutions in most modern technologies.</w:t>
      </w:r>
    </w:p>
    <w:p w14:paraId="52AAE93B" w14:textId="77777777" w:rsidR="00763F94" w:rsidRDefault="00985CE4">
      <w:pPr>
        <w:pStyle w:val="BodyA"/>
        <w:tabs>
          <w:tab w:val="clear" w:pos="10800"/>
          <w:tab w:val="right" w:pos="10780"/>
        </w:tabs>
        <w:ind w:left="0" w:firstLine="0"/>
        <w:rPr>
          <w:b/>
          <w:bCs/>
          <w:sz w:val="22"/>
          <w:szCs w:val="22"/>
        </w:rPr>
      </w:pPr>
      <w:r>
        <w:rPr>
          <w:b/>
          <w:bCs/>
          <w:smallCaps/>
          <w:sz w:val="22"/>
          <w:szCs w:val="22"/>
          <w:lang w:val="en-US"/>
        </w:rPr>
        <w:t>Skills Profile</w:t>
      </w:r>
    </w:p>
    <w:p w14:paraId="01C268A2" w14:textId="77777777" w:rsidR="00763F94" w:rsidRDefault="00985CE4">
      <w:pPr>
        <w:pStyle w:val="BodyA"/>
        <w:tabs>
          <w:tab w:val="clear" w:pos="10800"/>
          <w:tab w:val="right" w:pos="10780"/>
        </w:tabs>
        <w:ind w:left="0" w:firstLine="0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BD1080C" wp14:editId="7D2EABF1">
                <wp:simplePos x="0" y="0"/>
                <wp:positionH relativeFrom="column">
                  <wp:posOffset>22195</wp:posOffset>
                </wp:positionH>
                <wp:positionV relativeFrom="line">
                  <wp:posOffset>15874</wp:posOffset>
                </wp:positionV>
                <wp:extent cx="6864351" cy="22226"/>
                <wp:effectExtent l="0" t="0" r="0" b="0"/>
                <wp:wrapNone/>
                <wp:docPr id="1073741826" name="officeArt object" descr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4351" cy="2222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.7pt;margin-top:1.2pt;width:540.5pt;height:1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1A34CD6B" w14:textId="6ADB1EEF" w:rsidR="00763F94" w:rsidRDefault="008E50F5">
      <w:pPr>
        <w:pStyle w:val="BodyA"/>
        <w:tabs>
          <w:tab w:val="clear" w:pos="10800"/>
          <w:tab w:val="right" w:pos="10780"/>
        </w:tabs>
        <w:ind w:left="0" w:firstLine="0"/>
        <w:rPr>
          <w:sz w:val="21"/>
          <w:szCs w:val="21"/>
        </w:rPr>
      </w:pPr>
      <w:r>
        <w:rPr>
          <w:sz w:val="21"/>
          <w:szCs w:val="21"/>
        </w:rPr>
        <w:t>AWS</w:t>
      </w:r>
      <w:r w:rsidR="00CB7407">
        <w:rPr>
          <w:sz w:val="21"/>
          <w:szCs w:val="21"/>
        </w:rPr>
        <w:t xml:space="preserve"> | ITIL </w:t>
      </w:r>
      <w:r w:rsidR="00E10981">
        <w:rPr>
          <w:sz w:val="21"/>
          <w:szCs w:val="21"/>
        </w:rPr>
        <w:t xml:space="preserve">| Kubernetes </w:t>
      </w:r>
      <w:r>
        <w:rPr>
          <w:sz w:val="21"/>
          <w:szCs w:val="21"/>
        </w:rPr>
        <w:t xml:space="preserve">| </w:t>
      </w:r>
      <w:r w:rsidR="00985CE4">
        <w:rPr>
          <w:sz w:val="21"/>
          <w:szCs w:val="21"/>
        </w:rPr>
        <w:t xml:space="preserve">Cross-Functional Collaboration | New Technology Adoption &amp; Integration | Managing Remote Teams | Program Management | Change Management </w:t>
      </w:r>
      <w:r>
        <w:rPr>
          <w:sz w:val="21"/>
          <w:szCs w:val="21"/>
        </w:rPr>
        <w:t xml:space="preserve">| </w:t>
      </w:r>
      <w:r w:rsidR="00985CE4">
        <w:rPr>
          <w:sz w:val="21"/>
          <w:szCs w:val="21"/>
        </w:rPr>
        <w:t xml:space="preserve">Data Governance | GDPR Data Preparation | Agile Methodologies | Client &amp; Customer Focus | Legacy System &amp; Cloud Migration | Technical Direction | </w:t>
      </w:r>
      <w:r w:rsidR="00985CE4">
        <w:rPr>
          <w:sz w:val="21"/>
          <w:szCs w:val="21"/>
          <w:lang w:val="en-US"/>
        </w:rPr>
        <w:t xml:space="preserve">Cold Fusion </w:t>
      </w:r>
      <w:r w:rsidR="00985CE4">
        <w:rPr>
          <w:sz w:val="21"/>
          <w:szCs w:val="21"/>
        </w:rPr>
        <w:t xml:space="preserve">| </w:t>
      </w:r>
      <w:r w:rsidR="00E10981">
        <w:rPr>
          <w:sz w:val="21"/>
          <w:szCs w:val="21"/>
        </w:rPr>
        <w:t xml:space="preserve">Golang | </w:t>
      </w:r>
      <w:r w:rsidR="00985CE4">
        <w:rPr>
          <w:sz w:val="21"/>
          <w:szCs w:val="21"/>
        </w:rPr>
        <w:t xml:space="preserve">PHP | Python | Java | DevOps Tools | Docker </w:t>
      </w:r>
    </w:p>
    <w:p w14:paraId="76B94F0C" w14:textId="77777777" w:rsidR="00763F94" w:rsidRDefault="00763F94">
      <w:pPr>
        <w:pStyle w:val="BodyA"/>
        <w:tabs>
          <w:tab w:val="clear" w:pos="10800"/>
          <w:tab w:val="right" w:pos="10780"/>
        </w:tabs>
        <w:ind w:left="0" w:firstLine="0"/>
        <w:rPr>
          <w:sz w:val="21"/>
          <w:szCs w:val="21"/>
        </w:rPr>
      </w:pPr>
    </w:p>
    <w:p w14:paraId="3E1A73A6" w14:textId="77777777" w:rsidR="00763F94" w:rsidRDefault="00985CE4">
      <w:pPr>
        <w:pStyle w:val="BodyA"/>
        <w:tabs>
          <w:tab w:val="clear" w:pos="10800"/>
          <w:tab w:val="right" w:pos="10780"/>
        </w:tabs>
        <w:ind w:left="0" w:firstLine="0"/>
        <w:rPr>
          <w:b/>
          <w:bCs/>
          <w:sz w:val="22"/>
          <w:szCs w:val="22"/>
        </w:rPr>
      </w:pPr>
      <w:r>
        <w:rPr>
          <w:b/>
          <w:bCs/>
          <w:smallCaps/>
          <w:sz w:val="22"/>
          <w:szCs w:val="22"/>
          <w:lang w:val="en-US"/>
        </w:rPr>
        <w:t xml:space="preserve">Experience </w:t>
      </w:r>
    </w:p>
    <w:p w14:paraId="17D37D8D" w14:textId="77777777" w:rsidR="00763F94" w:rsidRDefault="00985CE4">
      <w:pPr>
        <w:pStyle w:val="BodyA"/>
        <w:tabs>
          <w:tab w:val="clear" w:pos="10800"/>
          <w:tab w:val="right" w:pos="10780"/>
        </w:tabs>
        <w:ind w:left="0" w:firstLine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28738DC" wp14:editId="189D1096">
                <wp:simplePos x="0" y="0"/>
                <wp:positionH relativeFrom="column">
                  <wp:posOffset>22195</wp:posOffset>
                </wp:positionH>
                <wp:positionV relativeFrom="line">
                  <wp:posOffset>28574</wp:posOffset>
                </wp:positionV>
                <wp:extent cx="6864351" cy="22226"/>
                <wp:effectExtent l="0" t="0" r="0" b="0"/>
                <wp:wrapNone/>
                <wp:docPr id="1073741827" name="officeArt object" descr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4351" cy="2222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.7pt;margin-top:2.2pt;width:540.5pt;height:1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5BFF5BF7" w14:textId="30A80353" w:rsidR="002A253B" w:rsidRDefault="002A253B" w:rsidP="002A253B">
      <w:pPr>
        <w:pStyle w:val="BodyA"/>
        <w:tabs>
          <w:tab w:val="clear" w:pos="10800"/>
          <w:tab w:val="right" w:pos="10780"/>
        </w:tabs>
        <w:rPr>
          <w:smallCaps/>
          <w:sz w:val="22"/>
          <w:szCs w:val="22"/>
        </w:rPr>
      </w:pPr>
      <w:r>
        <w:rPr>
          <w:b/>
          <w:bCs/>
          <w:smallCaps/>
          <w:sz w:val="22"/>
          <w:szCs w:val="22"/>
          <w:lang w:val="en-US"/>
        </w:rPr>
        <w:t>Concentrix Catalyst</w:t>
      </w:r>
      <w:r>
        <w:rPr>
          <w:smallCaps/>
          <w:sz w:val="22"/>
          <w:szCs w:val="22"/>
        </w:rPr>
        <w:tab/>
      </w:r>
    </w:p>
    <w:p w14:paraId="6E77EA65" w14:textId="6BF3C5E8" w:rsidR="002A253B" w:rsidRDefault="008E50F5" w:rsidP="002A253B">
      <w:pPr>
        <w:pStyle w:val="BodyA"/>
        <w:tabs>
          <w:tab w:val="clear" w:pos="10800"/>
          <w:tab w:val="right" w:pos="10780"/>
        </w:tabs>
        <w:rPr>
          <w:smallCaps/>
          <w:sz w:val="22"/>
          <w:szCs w:val="22"/>
        </w:rPr>
      </w:pPr>
      <w:r>
        <w:rPr>
          <w:smallCaps/>
          <w:sz w:val="22"/>
          <w:szCs w:val="22"/>
          <w:lang w:val="de-DE"/>
        </w:rPr>
        <w:t xml:space="preserve">Cloud </w:t>
      </w:r>
      <w:proofErr w:type="spellStart"/>
      <w:r>
        <w:rPr>
          <w:smallCaps/>
          <w:sz w:val="22"/>
          <w:szCs w:val="22"/>
          <w:lang w:val="de-DE"/>
        </w:rPr>
        <w:t>Platform</w:t>
      </w:r>
      <w:proofErr w:type="spellEnd"/>
      <w:r>
        <w:rPr>
          <w:smallCaps/>
          <w:sz w:val="22"/>
          <w:szCs w:val="22"/>
          <w:lang w:val="de-DE"/>
        </w:rPr>
        <w:t xml:space="preserve"> Lead</w:t>
      </w:r>
      <w:r w:rsidR="002A253B">
        <w:rPr>
          <w:smallCaps/>
          <w:sz w:val="22"/>
          <w:szCs w:val="22"/>
          <w:lang w:val="de-DE"/>
        </w:rPr>
        <w:tab/>
        <w:t>Jan 2022-present</w:t>
      </w:r>
    </w:p>
    <w:p w14:paraId="0745A6FF" w14:textId="480C53CC" w:rsidR="00A60FB3" w:rsidRDefault="00A60FB3" w:rsidP="002A253B">
      <w:pPr>
        <w:pStyle w:val="BodyA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Hands-on work on various projects for external customers requiring </w:t>
      </w:r>
      <w:r>
        <w:rPr>
          <w:sz w:val="22"/>
          <w:szCs w:val="22"/>
          <w:lang w:val="en-US"/>
        </w:rPr>
        <w:br/>
        <w:t xml:space="preserve">AWS Architect / DevOps / </w:t>
      </w:r>
      <w:proofErr w:type="spellStart"/>
      <w:r>
        <w:rPr>
          <w:sz w:val="22"/>
          <w:szCs w:val="22"/>
          <w:lang w:val="en-US"/>
        </w:rPr>
        <w:t>DevSecOps</w:t>
      </w:r>
      <w:proofErr w:type="spellEnd"/>
      <w:r>
        <w:rPr>
          <w:sz w:val="22"/>
          <w:szCs w:val="22"/>
          <w:lang w:val="en-US"/>
        </w:rPr>
        <w:t xml:space="preserve"> skills</w:t>
      </w:r>
    </w:p>
    <w:p w14:paraId="1BF79A98" w14:textId="03DC7C1D" w:rsidR="00E10981" w:rsidRDefault="00E10981" w:rsidP="002A253B">
      <w:pPr>
        <w:pStyle w:val="BodyA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Manage remote teams</w:t>
      </w:r>
    </w:p>
    <w:p w14:paraId="2BC6B9B6" w14:textId="350EEAEE" w:rsidR="00A60FB3" w:rsidRDefault="00A60FB3" w:rsidP="002A253B">
      <w:pPr>
        <w:pStyle w:val="BodyA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Make sure change management is in place for changes and that proper communication is in place</w:t>
      </w:r>
    </w:p>
    <w:p w14:paraId="5E674F84" w14:textId="02D12009" w:rsidR="002A253B" w:rsidRDefault="00CB7407" w:rsidP="002A253B">
      <w:pPr>
        <w:pStyle w:val="BodyA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Preparing projects to be hand-over ready to the operation team</w:t>
      </w:r>
    </w:p>
    <w:p w14:paraId="77793636" w14:textId="6DC74670" w:rsidR="00CB7407" w:rsidRDefault="00CB7407" w:rsidP="002A253B">
      <w:pPr>
        <w:pStyle w:val="BodyA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Ensuring </w:t>
      </w:r>
      <w:r w:rsidR="00A60FB3">
        <w:rPr>
          <w:sz w:val="22"/>
          <w:szCs w:val="22"/>
          <w:lang w:val="en-US"/>
        </w:rPr>
        <w:t>infrastructur</w:t>
      </w:r>
      <w:r>
        <w:rPr>
          <w:sz w:val="22"/>
          <w:szCs w:val="22"/>
          <w:lang w:val="en-US"/>
        </w:rPr>
        <w:t>e</w:t>
      </w:r>
      <w:r w:rsidR="00A60FB3">
        <w:rPr>
          <w:sz w:val="22"/>
          <w:szCs w:val="22"/>
          <w:lang w:val="en-US"/>
        </w:rPr>
        <w:t>, which is going to be handed over to the customer,</w:t>
      </w:r>
      <w:r>
        <w:rPr>
          <w:sz w:val="22"/>
          <w:szCs w:val="22"/>
          <w:lang w:val="en-US"/>
        </w:rPr>
        <w:t xml:space="preserve"> is </w:t>
      </w:r>
      <w:r w:rsidR="00E10981">
        <w:rPr>
          <w:sz w:val="22"/>
          <w:szCs w:val="22"/>
          <w:lang w:val="en-US"/>
        </w:rPr>
        <w:t>well-architected</w:t>
      </w:r>
      <w:r>
        <w:rPr>
          <w:sz w:val="22"/>
          <w:szCs w:val="22"/>
          <w:lang w:val="en-US"/>
        </w:rPr>
        <w:t xml:space="preserve"> and supportable</w:t>
      </w:r>
    </w:p>
    <w:p w14:paraId="54CF645C" w14:textId="3A1072AC" w:rsidR="001807D3" w:rsidRDefault="00A60FB3" w:rsidP="002A253B">
      <w:pPr>
        <w:pStyle w:val="BodyA"/>
        <w:numPr>
          <w:ilvl w:val="0"/>
          <w:numId w:val="2"/>
        </w:numPr>
        <w:rPr>
          <w:sz w:val="22"/>
          <w:szCs w:val="22"/>
          <w:lang w:val="en-US"/>
        </w:rPr>
      </w:pPr>
      <w:r w:rsidRPr="00A60FB3">
        <w:rPr>
          <w:sz w:val="22"/>
          <w:szCs w:val="22"/>
          <w:lang w:val="en-US"/>
        </w:rPr>
        <w:t>Engage in strategic and tactical product planning</w:t>
      </w:r>
    </w:p>
    <w:p w14:paraId="7021E1E7" w14:textId="012ADC34" w:rsidR="00CB7407" w:rsidRDefault="00CB7407" w:rsidP="002A253B">
      <w:pPr>
        <w:pStyle w:val="BodyA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Working closely with project teams to make sure </w:t>
      </w:r>
      <w:r w:rsidR="00A60FB3">
        <w:rPr>
          <w:sz w:val="22"/>
          <w:szCs w:val="22"/>
          <w:lang w:val="en-US"/>
        </w:rPr>
        <w:t>we are following global standards across all teams</w:t>
      </w:r>
    </w:p>
    <w:p w14:paraId="644E71DB" w14:textId="766BB13D" w:rsidR="00E10981" w:rsidRDefault="00E10981" w:rsidP="002A253B">
      <w:pPr>
        <w:pStyle w:val="BodyA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Architectural designs for various products, including AWS/Azure/K8s infrastructure</w:t>
      </w:r>
    </w:p>
    <w:p w14:paraId="1C7B7496" w14:textId="5ADF1576" w:rsidR="000D4BCD" w:rsidRDefault="000D4BCD" w:rsidP="002A253B">
      <w:pPr>
        <w:pStyle w:val="BodyA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Designing full CI/CD process for various projects and clients</w:t>
      </w:r>
    </w:p>
    <w:p w14:paraId="225BB218" w14:textId="69261E77" w:rsidR="002A253B" w:rsidRPr="00494F77" w:rsidRDefault="00E10981" w:rsidP="00494F77">
      <w:pPr>
        <w:pStyle w:val="BodyA"/>
        <w:numPr>
          <w:ilvl w:val="0"/>
          <w:numId w:val="2"/>
        </w:numPr>
        <w:rPr>
          <w:b/>
          <w:bCs/>
          <w:smallCap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Overseeing </w:t>
      </w:r>
      <w:r w:rsidR="000D4BCD">
        <w:rPr>
          <w:sz w:val="22"/>
          <w:szCs w:val="22"/>
          <w:lang w:val="en-US"/>
        </w:rPr>
        <w:t xml:space="preserve">the </w:t>
      </w:r>
      <w:r>
        <w:rPr>
          <w:sz w:val="22"/>
          <w:szCs w:val="22"/>
          <w:lang w:val="en-US"/>
        </w:rPr>
        <w:t>process of t</w:t>
      </w:r>
      <w:r w:rsidR="00A60FB3" w:rsidRPr="00494F77">
        <w:rPr>
          <w:sz w:val="22"/>
          <w:szCs w:val="22"/>
          <w:lang w:val="en-US"/>
        </w:rPr>
        <w:t>ransform</w:t>
      </w:r>
      <w:r>
        <w:rPr>
          <w:sz w:val="22"/>
          <w:szCs w:val="22"/>
          <w:lang w:val="en-US"/>
        </w:rPr>
        <w:t>ation</w:t>
      </w:r>
      <w:r w:rsidR="00A60FB3" w:rsidRPr="00494F7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of any</w:t>
      </w:r>
      <w:r w:rsidR="00A60FB3" w:rsidRPr="00494F77">
        <w:rPr>
          <w:sz w:val="22"/>
          <w:szCs w:val="22"/>
          <w:lang w:val="en-US"/>
        </w:rPr>
        <w:t xml:space="preserve"> manually created part of </w:t>
      </w:r>
      <w:r>
        <w:rPr>
          <w:sz w:val="22"/>
          <w:szCs w:val="22"/>
          <w:lang w:val="en-US"/>
        </w:rPr>
        <w:t xml:space="preserve">the </w:t>
      </w:r>
      <w:r w:rsidR="00A60FB3" w:rsidRPr="00494F77">
        <w:rPr>
          <w:sz w:val="22"/>
          <w:szCs w:val="22"/>
          <w:lang w:val="en-US"/>
        </w:rPr>
        <w:t xml:space="preserve">infrastructure to </w:t>
      </w:r>
      <w:r w:rsidR="00494F77" w:rsidRPr="00494F77">
        <w:rPr>
          <w:sz w:val="22"/>
          <w:szCs w:val="22"/>
          <w:lang w:val="en-US"/>
        </w:rPr>
        <w:t>I</w:t>
      </w:r>
      <w:r w:rsidR="00A60FB3" w:rsidRPr="00494F77">
        <w:rPr>
          <w:sz w:val="22"/>
          <w:szCs w:val="22"/>
          <w:lang w:val="en-US"/>
        </w:rPr>
        <w:t xml:space="preserve">nfrastructure as Code </w:t>
      </w:r>
    </w:p>
    <w:p w14:paraId="01085F51" w14:textId="77777777" w:rsidR="00494F77" w:rsidRPr="00494F77" w:rsidRDefault="00494F77" w:rsidP="00494F77">
      <w:pPr>
        <w:pStyle w:val="BodyA"/>
        <w:tabs>
          <w:tab w:val="clear" w:pos="10800"/>
          <w:tab w:val="right" w:pos="10780"/>
        </w:tabs>
        <w:ind w:left="360" w:firstLine="0"/>
        <w:rPr>
          <w:b/>
          <w:bCs/>
          <w:smallCaps/>
          <w:sz w:val="22"/>
          <w:szCs w:val="22"/>
          <w:lang w:val="en-US"/>
        </w:rPr>
      </w:pPr>
    </w:p>
    <w:p w14:paraId="27844053" w14:textId="63467DF9" w:rsidR="00763F94" w:rsidRDefault="00985CE4" w:rsidP="00E10981">
      <w:pPr>
        <w:pStyle w:val="BodyA"/>
        <w:tabs>
          <w:tab w:val="clear" w:pos="10800"/>
          <w:tab w:val="right" w:pos="10780"/>
        </w:tabs>
        <w:rPr>
          <w:smallCaps/>
          <w:sz w:val="22"/>
          <w:szCs w:val="22"/>
        </w:rPr>
      </w:pPr>
      <w:proofErr w:type="spellStart"/>
      <w:r>
        <w:rPr>
          <w:b/>
          <w:bCs/>
          <w:smallCaps/>
          <w:sz w:val="22"/>
          <w:szCs w:val="22"/>
          <w:lang w:val="en-US"/>
        </w:rPr>
        <w:t>Perceptyx</w:t>
      </w:r>
      <w:proofErr w:type="spellEnd"/>
      <w:r>
        <w:rPr>
          <w:smallCaps/>
          <w:sz w:val="22"/>
          <w:szCs w:val="22"/>
        </w:rPr>
        <w:tab/>
      </w:r>
    </w:p>
    <w:p w14:paraId="17A4692D" w14:textId="54014EBB" w:rsidR="00763F94" w:rsidRDefault="00985CE4" w:rsidP="00E10981">
      <w:pPr>
        <w:pStyle w:val="BodyA"/>
        <w:tabs>
          <w:tab w:val="clear" w:pos="10800"/>
          <w:tab w:val="right" w:pos="10780"/>
        </w:tabs>
        <w:rPr>
          <w:smallCaps/>
          <w:sz w:val="22"/>
          <w:szCs w:val="22"/>
        </w:rPr>
      </w:pPr>
      <w:r>
        <w:rPr>
          <w:smallCaps/>
          <w:sz w:val="22"/>
          <w:szCs w:val="22"/>
          <w:lang w:val="de-DE"/>
        </w:rPr>
        <w:t xml:space="preserve">Systems </w:t>
      </w:r>
      <w:proofErr w:type="spellStart"/>
      <w:r>
        <w:rPr>
          <w:smallCaps/>
          <w:sz w:val="22"/>
          <w:szCs w:val="22"/>
          <w:lang w:val="de-DE"/>
        </w:rPr>
        <w:t>Architect</w:t>
      </w:r>
      <w:proofErr w:type="spellEnd"/>
      <w:r>
        <w:rPr>
          <w:smallCaps/>
          <w:sz w:val="22"/>
          <w:szCs w:val="22"/>
          <w:lang w:val="de-DE"/>
        </w:rPr>
        <w:t>/</w:t>
      </w:r>
      <w:proofErr w:type="spellStart"/>
      <w:r>
        <w:rPr>
          <w:smallCaps/>
          <w:sz w:val="22"/>
          <w:szCs w:val="22"/>
          <w:lang w:val="de-DE"/>
        </w:rPr>
        <w:t>DevOps</w:t>
      </w:r>
      <w:proofErr w:type="spellEnd"/>
      <w:r>
        <w:rPr>
          <w:smallCaps/>
          <w:sz w:val="22"/>
          <w:szCs w:val="22"/>
          <w:lang w:val="de-DE"/>
        </w:rPr>
        <w:tab/>
        <w:t>May  2016-</w:t>
      </w:r>
      <w:r w:rsidR="002A253B">
        <w:rPr>
          <w:smallCaps/>
          <w:sz w:val="22"/>
          <w:szCs w:val="22"/>
          <w:lang w:val="de-DE"/>
        </w:rPr>
        <w:t>Jan 2022</w:t>
      </w:r>
    </w:p>
    <w:p w14:paraId="19639F98" w14:textId="11F23E50" w:rsidR="00763F94" w:rsidRDefault="00E10981" w:rsidP="00E10981">
      <w:pPr>
        <w:pStyle w:val="BodyA"/>
        <w:numPr>
          <w:ilvl w:val="0"/>
          <w:numId w:val="2"/>
        </w:num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Analyse</w:t>
      </w:r>
      <w:proofErr w:type="spellEnd"/>
      <w:r w:rsidR="00985CE4">
        <w:rPr>
          <w:sz w:val="22"/>
          <w:szCs w:val="22"/>
          <w:lang w:val="en-US"/>
        </w:rPr>
        <w:t xml:space="preserve"> data governance and compliance</w:t>
      </w:r>
      <w:r>
        <w:rPr>
          <w:sz w:val="22"/>
          <w:szCs w:val="22"/>
          <w:lang w:val="en-US"/>
        </w:rPr>
        <w:t>,</w:t>
      </w:r>
      <w:r w:rsidR="00985CE4">
        <w:rPr>
          <w:sz w:val="22"/>
          <w:szCs w:val="22"/>
          <w:lang w:val="en-US"/>
        </w:rPr>
        <w:t xml:space="preserve"> including getting data to be GDPR ready.</w:t>
      </w:r>
    </w:p>
    <w:p w14:paraId="1DEE3F32" w14:textId="378C06EB" w:rsidR="00763F94" w:rsidRDefault="00985CE4" w:rsidP="00E10981">
      <w:pPr>
        <w:pStyle w:val="BodyA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Create </w:t>
      </w:r>
      <w:r w:rsidR="00E10981">
        <w:rPr>
          <w:sz w:val="22"/>
          <w:szCs w:val="22"/>
          <w:lang w:val="en-US"/>
        </w:rPr>
        <w:t xml:space="preserve">a </w:t>
      </w:r>
      <w:r>
        <w:rPr>
          <w:sz w:val="22"/>
          <w:szCs w:val="22"/>
          <w:lang w:val="en-US"/>
        </w:rPr>
        <w:t xml:space="preserve">new </w:t>
      </w:r>
      <w:r>
        <w:rPr>
          <w:sz w:val="21"/>
          <w:szCs w:val="21"/>
        </w:rPr>
        <w:t>Kubernetes</w:t>
      </w:r>
      <w:r>
        <w:rPr>
          <w:sz w:val="22"/>
          <w:szCs w:val="22"/>
          <w:lang w:val="en-US"/>
        </w:rPr>
        <w:t xml:space="preserve"> cluster, </w:t>
      </w:r>
      <w:proofErr w:type="gramStart"/>
      <w:r>
        <w:rPr>
          <w:sz w:val="22"/>
          <w:szCs w:val="22"/>
          <w:lang w:val="en-US"/>
        </w:rPr>
        <w:t>define</w:t>
      </w:r>
      <w:proofErr w:type="gramEnd"/>
      <w:r>
        <w:rPr>
          <w:sz w:val="22"/>
          <w:szCs w:val="22"/>
          <w:lang w:val="en-US"/>
        </w:rPr>
        <w:t xml:space="preserve"> and execute </w:t>
      </w:r>
      <w:r w:rsidR="00E10981">
        <w:rPr>
          <w:sz w:val="22"/>
          <w:szCs w:val="22"/>
          <w:lang w:val="en-US"/>
        </w:rPr>
        <w:t xml:space="preserve">the </w:t>
      </w:r>
      <w:r>
        <w:rPr>
          <w:sz w:val="22"/>
          <w:szCs w:val="22"/>
          <w:lang w:val="en-US"/>
        </w:rPr>
        <w:t>process of moving old database to new one</w:t>
      </w:r>
    </w:p>
    <w:p w14:paraId="57FB24C0" w14:textId="3EDB6127" w:rsidR="00763F94" w:rsidRDefault="00E10981" w:rsidP="00E10981">
      <w:pPr>
        <w:pStyle w:val="BodyA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Day-to-day</w:t>
      </w:r>
      <w:r w:rsidR="00985CE4">
        <w:rPr>
          <w:sz w:val="22"/>
          <w:szCs w:val="22"/>
          <w:lang w:val="en-US"/>
        </w:rPr>
        <w:t xml:space="preserve"> platform support, which includes </w:t>
      </w:r>
      <w:r>
        <w:rPr>
          <w:sz w:val="22"/>
          <w:szCs w:val="22"/>
          <w:lang w:val="en-US"/>
        </w:rPr>
        <w:t xml:space="preserve">a </w:t>
      </w:r>
      <w:r w:rsidR="00985CE4">
        <w:rPr>
          <w:sz w:val="22"/>
          <w:szCs w:val="22"/>
          <w:lang w:val="en-US"/>
        </w:rPr>
        <w:t xml:space="preserve">collocated server in </w:t>
      </w:r>
      <w:r>
        <w:rPr>
          <w:sz w:val="22"/>
          <w:szCs w:val="22"/>
          <w:lang w:val="en-US"/>
        </w:rPr>
        <w:t>the data center</w:t>
      </w:r>
      <w:r w:rsidR="00985CE4">
        <w:rPr>
          <w:sz w:val="22"/>
          <w:szCs w:val="22"/>
          <w:lang w:val="en-US"/>
        </w:rPr>
        <w:t xml:space="preserve">, AWS infrastructure and </w:t>
      </w:r>
      <w:r>
        <w:rPr>
          <w:sz w:val="22"/>
          <w:szCs w:val="22"/>
          <w:lang w:val="en-US"/>
        </w:rPr>
        <w:t xml:space="preserve">a </w:t>
      </w:r>
      <w:r w:rsidR="00985CE4">
        <w:rPr>
          <w:sz w:val="22"/>
          <w:szCs w:val="22"/>
          <w:lang w:val="en-US"/>
        </w:rPr>
        <w:t xml:space="preserve">new </w:t>
      </w:r>
      <w:r w:rsidR="00985CE4">
        <w:rPr>
          <w:sz w:val="21"/>
          <w:szCs w:val="21"/>
        </w:rPr>
        <w:t>Kubernetes</w:t>
      </w:r>
      <w:r w:rsidR="00985CE4">
        <w:rPr>
          <w:sz w:val="21"/>
          <w:szCs w:val="21"/>
          <w:lang w:val="en-US"/>
        </w:rPr>
        <w:t xml:space="preserve"> cluster</w:t>
      </w:r>
    </w:p>
    <w:p w14:paraId="58BDAD72" w14:textId="52F722A7" w:rsidR="00763F94" w:rsidRDefault="00985CE4" w:rsidP="00E10981">
      <w:pPr>
        <w:pStyle w:val="BodyA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Work on an </w:t>
      </w:r>
      <w:r w:rsidR="00E10981">
        <w:rPr>
          <w:sz w:val="22"/>
          <w:szCs w:val="22"/>
          <w:lang w:val="en-US"/>
        </w:rPr>
        <w:t>eight-person</w:t>
      </w:r>
      <w:r>
        <w:rPr>
          <w:sz w:val="22"/>
          <w:szCs w:val="22"/>
          <w:lang w:val="en-US"/>
        </w:rPr>
        <w:t xml:space="preserve"> team and with numerous APIs and integrate Jira and ServiceNow for a single dashboard.</w:t>
      </w:r>
    </w:p>
    <w:p w14:paraId="7FB3C421" w14:textId="77777777" w:rsidR="00763F94" w:rsidRDefault="00985CE4" w:rsidP="00E10981">
      <w:pPr>
        <w:pStyle w:val="BodyA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Lead change management process and ITIL problem management.</w:t>
      </w:r>
    </w:p>
    <w:p w14:paraId="2E781E66" w14:textId="2E3C394F" w:rsidR="00763F94" w:rsidRDefault="00985CE4" w:rsidP="00E10981">
      <w:pPr>
        <w:pStyle w:val="BodyA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Work for various clients on setting up infrastructure, moving infrastructure from on premise to cloud and CI/CD systems.</w:t>
      </w:r>
    </w:p>
    <w:p w14:paraId="576F5E32" w14:textId="6B38E538" w:rsidR="001A2325" w:rsidRDefault="001A2325" w:rsidP="00E10981">
      <w:pPr>
        <w:pStyle w:val="BodyA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Day to day </w:t>
      </w:r>
      <w:r w:rsidR="00E10981">
        <w:rPr>
          <w:sz w:val="22"/>
          <w:szCs w:val="22"/>
          <w:lang w:val="en-US"/>
        </w:rPr>
        <w:t>DevOps hands</w:t>
      </w:r>
      <w:r w:rsidR="00A60FB3">
        <w:rPr>
          <w:sz w:val="22"/>
          <w:szCs w:val="22"/>
          <w:lang w:val="en-US"/>
        </w:rPr>
        <w:t>-on</w:t>
      </w:r>
      <w:r>
        <w:rPr>
          <w:sz w:val="22"/>
          <w:szCs w:val="22"/>
          <w:lang w:val="en-US"/>
        </w:rPr>
        <w:t xml:space="preserve"> operation </w:t>
      </w:r>
    </w:p>
    <w:p w14:paraId="513304FF" w14:textId="06E56E65" w:rsidR="00763F94" w:rsidRDefault="00763F94" w:rsidP="00E10981">
      <w:pPr>
        <w:pStyle w:val="BodyA"/>
        <w:tabs>
          <w:tab w:val="clear" w:pos="10800"/>
          <w:tab w:val="right" w:pos="10780"/>
        </w:tabs>
        <w:rPr>
          <w:sz w:val="22"/>
          <w:szCs w:val="22"/>
        </w:rPr>
      </w:pPr>
    </w:p>
    <w:p w14:paraId="2AC8D54F" w14:textId="75AC0F83" w:rsidR="00E10981" w:rsidRDefault="00E10981" w:rsidP="00E10981">
      <w:pPr>
        <w:pStyle w:val="BodyA"/>
        <w:tabs>
          <w:tab w:val="clear" w:pos="10800"/>
          <w:tab w:val="right" w:pos="10780"/>
        </w:tabs>
        <w:rPr>
          <w:sz w:val="22"/>
          <w:szCs w:val="22"/>
        </w:rPr>
      </w:pPr>
    </w:p>
    <w:p w14:paraId="64DC104B" w14:textId="696A0940" w:rsidR="00E10981" w:rsidRDefault="00E10981" w:rsidP="00E10981">
      <w:pPr>
        <w:pStyle w:val="BodyA"/>
        <w:tabs>
          <w:tab w:val="clear" w:pos="10800"/>
          <w:tab w:val="right" w:pos="10780"/>
        </w:tabs>
        <w:rPr>
          <w:sz w:val="22"/>
          <w:szCs w:val="22"/>
        </w:rPr>
      </w:pPr>
    </w:p>
    <w:p w14:paraId="23F1CDB2" w14:textId="0E6CD94B" w:rsidR="00E10981" w:rsidRDefault="00E10981" w:rsidP="00E10981">
      <w:pPr>
        <w:pStyle w:val="BodyA"/>
        <w:tabs>
          <w:tab w:val="clear" w:pos="10800"/>
          <w:tab w:val="right" w:pos="10780"/>
        </w:tabs>
        <w:rPr>
          <w:sz w:val="22"/>
          <w:szCs w:val="22"/>
        </w:rPr>
      </w:pPr>
    </w:p>
    <w:p w14:paraId="00D8CB7F" w14:textId="180371EC" w:rsidR="00E10981" w:rsidRDefault="00E10981" w:rsidP="00E10981">
      <w:pPr>
        <w:pStyle w:val="BodyA"/>
        <w:tabs>
          <w:tab w:val="clear" w:pos="10800"/>
          <w:tab w:val="right" w:pos="10780"/>
        </w:tabs>
        <w:rPr>
          <w:sz w:val="22"/>
          <w:szCs w:val="22"/>
        </w:rPr>
      </w:pPr>
    </w:p>
    <w:p w14:paraId="573639B5" w14:textId="5650CB54" w:rsidR="00E10981" w:rsidRDefault="00E10981" w:rsidP="00E10981">
      <w:pPr>
        <w:pStyle w:val="BodyA"/>
        <w:tabs>
          <w:tab w:val="clear" w:pos="10800"/>
          <w:tab w:val="right" w:pos="10780"/>
        </w:tabs>
        <w:rPr>
          <w:sz w:val="22"/>
          <w:szCs w:val="22"/>
        </w:rPr>
      </w:pPr>
    </w:p>
    <w:p w14:paraId="74952D54" w14:textId="19F8EB3A" w:rsidR="00E10981" w:rsidRDefault="00E10981" w:rsidP="00E10981">
      <w:pPr>
        <w:pStyle w:val="BodyA"/>
        <w:tabs>
          <w:tab w:val="clear" w:pos="10800"/>
          <w:tab w:val="right" w:pos="10780"/>
        </w:tabs>
        <w:rPr>
          <w:sz w:val="22"/>
          <w:szCs w:val="22"/>
        </w:rPr>
      </w:pPr>
    </w:p>
    <w:p w14:paraId="7D64BF59" w14:textId="1D0DAAC7" w:rsidR="00E10981" w:rsidRDefault="00E10981" w:rsidP="00E10981">
      <w:pPr>
        <w:pStyle w:val="BodyA"/>
        <w:tabs>
          <w:tab w:val="clear" w:pos="10800"/>
          <w:tab w:val="right" w:pos="10780"/>
        </w:tabs>
        <w:rPr>
          <w:sz w:val="22"/>
          <w:szCs w:val="22"/>
        </w:rPr>
      </w:pPr>
    </w:p>
    <w:p w14:paraId="305D4812" w14:textId="77777777" w:rsidR="00E10981" w:rsidRDefault="00E10981" w:rsidP="00E10981">
      <w:pPr>
        <w:pStyle w:val="BodyA"/>
        <w:tabs>
          <w:tab w:val="clear" w:pos="10800"/>
          <w:tab w:val="right" w:pos="10780"/>
        </w:tabs>
        <w:rPr>
          <w:sz w:val="22"/>
          <w:szCs w:val="22"/>
        </w:rPr>
      </w:pPr>
    </w:p>
    <w:p w14:paraId="2D539197" w14:textId="77777777" w:rsidR="00763F94" w:rsidRDefault="00985CE4" w:rsidP="00E10981">
      <w:pPr>
        <w:pStyle w:val="BodyA"/>
        <w:tabs>
          <w:tab w:val="clear" w:pos="10800"/>
          <w:tab w:val="right" w:pos="10780"/>
        </w:tabs>
        <w:rPr>
          <w:b/>
          <w:bCs/>
          <w:smallCaps/>
          <w:sz w:val="22"/>
          <w:szCs w:val="22"/>
        </w:rPr>
      </w:pPr>
      <w:proofErr w:type="spellStart"/>
      <w:r>
        <w:rPr>
          <w:b/>
          <w:bCs/>
          <w:smallCaps/>
          <w:sz w:val="22"/>
          <w:szCs w:val="22"/>
          <w:lang w:val="en-US"/>
        </w:rPr>
        <w:t>ECConnect</w:t>
      </w:r>
      <w:proofErr w:type="spellEnd"/>
    </w:p>
    <w:p w14:paraId="7A05175B" w14:textId="77777777" w:rsidR="00763F94" w:rsidRDefault="00985CE4" w:rsidP="00E10981">
      <w:pPr>
        <w:pStyle w:val="BodyA"/>
        <w:tabs>
          <w:tab w:val="clear" w:pos="10800"/>
          <w:tab w:val="right" w:pos="10780"/>
        </w:tabs>
        <w:rPr>
          <w:smallCaps/>
          <w:sz w:val="22"/>
          <w:szCs w:val="22"/>
        </w:rPr>
      </w:pPr>
      <w:r>
        <w:rPr>
          <w:smallCaps/>
          <w:sz w:val="22"/>
          <w:szCs w:val="22"/>
          <w:lang w:val="en-US"/>
        </w:rPr>
        <w:t>CTO / System Architect / UNIX Team Leader / DevOps</w:t>
      </w:r>
      <w:r>
        <w:rPr>
          <w:smallCaps/>
          <w:sz w:val="22"/>
          <w:szCs w:val="22"/>
          <w:lang w:val="en-US"/>
        </w:rPr>
        <w:tab/>
        <w:t>September 2012-May 2016</w:t>
      </w:r>
    </w:p>
    <w:p w14:paraId="305E0588" w14:textId="77777777" w:rsidR="00763F94" w:rsidRDefault="00985CE4" w:rsidP="00E10981">
      <w:pPr>
        <w:pStyle w:val="BodyA"/>
        <w:widowControl w:val="0"/>
        <w:tabs>
          <w:tab w:val="clear" w:pos="10800"/>
          <w:tab w:val="left" w:pos="709"/>
          <w:tab w:val="right" w:pos="10780"/>
        </w:tabs>
        <w:ind w:left="0" w:firstLine="0"/>
        <w:rPr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ECConnect</w:t>
      </w:r>
      <w:proofErr w:type="spellEnd"/>
      <w:r>
        <w:rPr>
          <w:sz w:val="22"/>
          <w:szCs w:val="22"/>
          <w:lang w:val="en-US"/>
        </w:rPr>
        <w:t xml:space="preserve"> is a leading provider of all-in-one provisioning, billing and client management solutions for Optus Wholesale Service providers. The company has become a service management provider for telecommunication companies worth up to ~ 400mln.</w:t>
      </w:r>
    </w:p>
    <w:p w14:paraId="2206F578" w14:textId="60661C4E" w:rsidR="00763F94" w:rsidRDefault="00985CE4" w:rsidP="00E10981">
      <w:pPr>
        <w:pStyle w:val="BodyA"/>
        <w:widowControl w:val="0"/>
        <w:numPr>
          <w:ilvl w:val="0"/>
          <w:numId w:val="3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Managed a </w:t>
      </w:r>
      <w:r w:rsidR="001A2325">
        <w:rPr>
          <w:sz w:val="22"/>
          <w:szCs w:val="22"/>
          <w:lang w:val="en-US"/>
        </w:rPr>
        <w:t>nine-person</w:t>
      </w:r>
      <w:r>
        <w:rPr>
          <w:sz w:val="22"/>
          <w:szCs w:val="22"/>
          <w:lang w:val="en-US"/>
        </w:rPr>
        <w:t xml:space="preserve"> service management team and 11 contractors to drive strategic direction, budget preparation, vendor relationships, planning and operation for customer IT systems.</w:t>
      </w:r>
    </w:p>
    <w:p w14:paraId="0003C5E1" w14:textId="4858D0B3" w:rsidR="00763F94" w:rsidRDefault="00985CE4" w:rsidP="00E10981">
      <w:pPr>
        <w:pStyle w:val="BodyA"/>
        <w:widowControl w:val="0"/>
        <w:numPr>
          <w:ilvl w:val="0"/>
          <w:numId w:val="3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Identified proactive talent that wants to be involved in leveraging new technologies to advance strategic needs.</w:t>
      </w:r>
    </w:p>
    <w:p w14:paraId="124B403E" w14:textId="4DA57BE1" w:rsidR="001A2325" w:rsidRDefault="001A2325" w:rsidP="00E10981">
      <w:pPr>
        <w:pStyle w:val="BodyA"/>
        <w:widowControl w:val="0"/>
        <w:numPr>
          <w:ilvl w:val="0"/>
          <w:numId w:val="3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Introduced ITIL methodology to service support team and Agile/Scrum to software engineering team</w:t>
      </w:r>
    </w:p>
    <w:p w14:paraId="2BCAEE94" w14:textId="77777777" w:rsidR="00763F94" w:rsidRDefault="00985CE4" w:rsidP="00E10981">
      <w:pPr>
        <w:pStyle w:val="BodyA"/>
        <w:widowControl w:val="0"/>
        <w:numPr>
          <w:ilvl w:val="0"/>
          <w:numId w:val="3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Grew team from one </w:t>
      </w:r>
      <w:proofErr w:type="spellStart"/>
      <w:r>
        <w:rPr>
          <w:sz w:val="22"/>
          <w:szCs w:val="22"/>
          <w:lang w:val="en-US"/>
        </w:rPr>
        <w:t>one</w:t>
      </w:r>
      <w:proofErr w:type="spellEnd"/>
      <w:r>
        <w:rPr>
          <w:sz w:val="22"/>
          <w:szCs w:val="22"/>
          <w:lang w:val="en-US"/>
        </w:rPr>
        <w:t xml:space="preserve"> system administrator to nine system administrators located in two different time zones providing 24/7/365 support.</w:t>
      </w:r>
    </w:p>
    <w:p w14:paraId="232F7331" w14:textId="77777777" w:rsidR="00763F94" w:rsidRDefault="00985CE4" w:rsidP="00E10981">
      <w:pPr>
        <w:pStyle w:val="BodyA"/>
        <w:widowControl w:val="0"/>
        <w:numPr>
          <w:ilvl w:val="0"/>
          <w:numId w:val="3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Implement agile methodologies that are tailored to service management.</w:t>
      </w:r>
    </w:p>
    <w:p w14:paraId="6E62F4C7" w14:textId="77777777" w:rsidR="00763F94" w:rsidRDefault="00985CE4" w:rsidP="00E10981">
      <w:pPr>
        <w:pStyle w:val="BodyA"/>
        <w:widowControl w:val="0"/>
        <w:numPr>
          <w:ilvl w:val="0"/>
          <w:numId w:val="3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Worked with </w:t>
      </w:r>
      <w:proofErr w:type="gramStart"/>
      <w:r>
        <w:rPr>
          <w:sz w:val="22"/>
          <w:szCs w:val="22"/>
          <w:lang w:val="en-US"/>
        </w:rPr>
        <w:t>developers</w:t>
      </w:r>
      <w:proofErr w:type="gramEnd"/>
      <w:r>
        <w:rPr>
          <w:sz w:val="22"/>
          <w:szCs w:val="22"/>
          <w:lang w:val="en-US"/>
        </w:rPr>
        <w:t xml:space="preserve"> team to implement Agile/scrum framework</w:t>
      </w:r>
    </w:p>
    <w:p w14:paraId="655573E9" w14:textId="77777777" w:rsidR="00763F94" w:rsidRDefault="00985CE4" w:rsidP="00E10981">
      <w:pPr>
        <w:pStyle w:val="BodyA"/>
        <w:widowControl w:val="0"/>
        <w:numPr>
          <w:ilvl w:val="0"/>
          <w:numId w:val="3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Migrated customer from current hardware to AWS Cloud for five large migrations with between 50-200 end users.</w:t>
      </w:r>
      <w:r>
        <w:rPr>
          <w:sz w:val="22"/>
          <w:szCs w:val="22"/>
          <w:lang w:val="en-US"/>
        </w:rPr>
        <w:tab/>
      </w:r>
    </w:p>
    <w:p w14:paraId="1A4C8C63" w14:textId="77777777" w:rsidR="00763F94" w:rsidRDefault="00985CE4" w:rsidP="00E10981">
      <w:pPr>
        <w:pStyle w:val="BodyA"/>
        <w:widowControl w:val="0"/>
        <w:numPr>
          <w:ilvl w:val="0"/>
          <w:numId w:val="3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Collaborated cross-functionally and implemented a </w:t>
      </w:r>
      <w:proofErr w:type="gramStart"/>
      <w:r>
        <w:rPr>
          <w:sz w:val="22"/>
          <w:szCs w:val="22"/>
          <w:lang w:val="en-US"/>
        </w:rPr>
        <w:t>360 degree</w:t>
      </w:r>
      <w:proofErr w:type="gramEnd"/>
      <w:r>
        <w:rPr>
          <w:sz w:val="22"/>
          <w:szCs w:val="22"/>
          <w:lang w:val="en-US"/>
        </w:rPr>
        <w:t xml:space="preserve"> survey to gather diverse feedback from team members and improve transparency and performance.</w:t>
      </w:r>
    </w:p>
    <w:p w14:paraId="05B2642C" w14:textId="77777777" w:rsidR="00763F94" w:rsidRDefault="00985CE4" w:rsidP="00E10981">
      <w:pPr>
        <w:pStyle w:val="BodyA"/>
        <w:widowControl w:val="0"/>
        <w:numPr>
          <w:ilvl w:val="0"/>
          <w:numId w:val="3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Build automations for ticketing systems and encourage automation from employees across vendor providers.</w:t>
      </w:r>
    </w:p>
    <w:p w14:paraId="27B993EC" w14:textId="77777777" w:rsidR="00763F94" w:rsidRDefault="00763F94" w:rsidP="00E10981">
      <w:pPr>
        <w:pStyle w:val="BodyA"/>
        <w:tabs>
          <w:tab w:val="clear" w:pos="10800"/>
          <w:tab w:val="right" w:pos="10780"/>
        </w:tabs>
        <w:rPr>
          <w:b/>
          <w:bCs/>
          <w:smallCaps/>
          <w:sz w:val="22"/>
          <w:szCs w:val="22"/>
        </w:rPr>
      </w:pPr>
    </w:p>
    <w:p w14:paraId="618C1A06" w14:textId="77777777" w:rsidR="001A2325" w:rsidRDefault="001A2325" w:rsidP="00E10981">
      <w:pPr>
        <w:pStyle w:val="BodyA"/>
        <w:tabs>
          <w:tab w:val="clear" w:pos="10800"/>
          <w:tab w:val="right" w:pos="10780"/>
        </w:tabs>
        <w:ind w:left="0" w:firstLine="0"/>
        <w:rPr>
          <w:b/>
          <w:bCs/>
          <w:smallCaps/>
          <w:sz w:val="22"/>
          <w:szCs w:val="22"/>
        </w:rPr>
      </w:pPr>
    </w:p>
    <w:p w14:paraId="156C9775" w14:textId="539DA33C" w:rsidR="00763F94" w:rsidRDefault="00985CE4" w:rsidP="00E10981">
      <w:pPr>
        <w:pStyle w:val="BodyA"/>
        <w:tabs>
          <w:tab w:val="clear" w:pos="10800"/>
          <w:tab w:val="right" w:pos="10780"/>
        </w:tabs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IBM GSDC Poland</w:t>
      </w:r>
      <w:r>
        <w:rPr>
          <w:b/>
          <w:bCs/>
          <w:smallCaps/>
          <w:sz w:val="22"/>
          <w:szCs w:val="22"/>
        </w:rPr>
        <w:tab/>
      </w:r>
    </w:p>
    <w:p w14:paraId="01FB2B5D" w14:textId="77777777" w:rsidR="00763F94" w:rsidRDefault="00985CE4" w:rsidP="00E10981">
      <w:pPr>
        <w:pStyle w:val="BodyA"/>
        <w:tabs>
          <w:tab w:val="clear" w:pos="10800"/>
          <w:tab w:val="right" w:pos="10780"/>
        </w:tabs>
        <w:rPr>
          <w:smallCaps/>
          <w:sz w:val="22"/>
          <w:szCs w:val="22"/>
        </w:rPr>
      </w:pPr>
      <w:r>
        <w:rPr>
          <w:smallCaps/>
          <w:sz w:val="22"/>
          <w:szCs w:val="22"/>
          <w:lang w:val="en-US"/>
        </w:rPr>
        <w:t>UNIX Team Leader/ Senior UNIX Administrator</w:t>
      </w:r>
      <w:r>
        <w:rPr>
          <w:smallCaps/>
          <w:sz w:val="22"/>
          <w:szCs w:val="22"/>
          <w:lang w:val="en-US"/>
        </w:rPr>
        <w:tab/>
        <w:t>January 2011-September 2012</w:t>
      </w:r>
    </w:p>
    <w:p w14:paraId="1C65823C" w14:textId="77777777" w:rsidR="00763F94" w:rsidRDefault="00763F94" w:rsidP="00E10981">
      <w:pPr>
        <w:pStyle w:val="BodyA"/>
        <w:tabs>
          <w:tab w:val="clear" w:pos="10800"/>
          <w:tab w:val="right" w:pos="10780"/>
        </w:tabs>
        <w:ind w:left="0" w:firstLine="0"/>
        <w:rPr>
          <w:b/>
          <w:bCs/>
          <w:smallCaps/>
          <w:sz w:val="22"/>
          <w:szCs w:val="22"/>
        </w:rPr>
      </w:pPr>
    </w:p>
    <w:p w14:paraId="7D41F8E8" w14:textId="77777777" w:rsidR="00763F94" w:rsidRDefault="00985CE4" w:rsidP="00E10981">
      <w:pPr>
        <w:pStyle w:val="BodyA"/>
        <w:tabs>
          <w:tab w:val="clear" w:pos="10800"/>
          <w:tab w:val="right" w:pos="10780"/>
        </w:tabs>
        <w:ind w:left="0" w:firstLine="0"/>
        <w:rPr>
          <w:b/>
          <w:bCs/>
          <w:smallCaps/>
          <w:sz w:val="22"/>
          <w:szCs w:val="22"/>
        </w:rPr>
      </w:pPr>
      <w:proofErr w:type="spellStart"/>
      <w:r>
        <w:rPr>
          <w:b/>
          <w:bCs/>
          <w:smallCaps/>
          <w:sz w:val="22"/>
          <w:szCs w:val="22"/>
        </w:rPr>
        <w:t>Jel</w:t>
      </w:r>
      <w:proofErr w:type="spellEnd"/>
      <w:r>
        <w:rPr>
          <w:b/>
          <w:bCs/>
          <w:smallCaps/>
          <w:sz w:val="22"/>
          <w:szCs w:val="22"/>
        </w:rPr>
        <w:t xml:space="preserve">-Car sp. z </w:t>
      </w:r>
      <w:proofErr w:type="spellStart"/>
      <w:r>
        <w:rPr>
          <w:b/>
          <w:bCs/>
          <w:smallCaps/>
          <w:sz w:val="22"/>
          <w:szCs w:val="22"/>
        </w:rPr>
        <w:t>o.o.</w:t>
      </w:r>
      <w:proofErr w:type="spellEnd"/>
    </w:p>
    <w:p w14:paraId="66F6D690" w14:textId="77777777" w:rsidR="00763F94" w:rsidRDefault="00985CE4" w:rsidP="00E10981">
      <w:pPr>
        <w:pStyle w:val="BodyA"/>
        <w:tabs>
          <w:tab w:val="clear" w:pos="10800"/>
          <w:tab w:val="right" w:pos="10780"/>
        </w:tabs>
        <w:rPr>
          <w:smallCaps/>
          <w:sz w:val="22"/>
          <w:szCs w:val="22"/>
        </w:rPr>
      </w:pPr>
      <w:r>
        <w:rPr>
          <w:smallCaps/>
          <w:sz w:val="22"/>
          <w:szCs w:val="22"/>
          <w:lang w:val="en-US"/>
        </w:rPr>
        <w:t>IT Manager / Senior DevOps</w:t>
      </w:r>
      <w:r>
        <w:rPr>
          <w:smallCaps/>
          <w:sz w:val="22"/>
          <w:szCs w:val="22"/>
          <w:lang w:val="en-US"/>
        </w:rPr>
        <w:tab/>
        <w:t>February 2009-January 2011</w:t>
      </w:r>
    </w:p>
    <w:p w14:paraId="7A8A7E30" w14:textId="77777777" w:rsidR="00763F94" w:rsidRDefault="00763F94" w:rsidP="00E10981">
      <w:pPr>
        <w:pStyle w:val="BodyA"/>
        <w:tabs>
          <w:tab w:val="clear" w:pos="10800"/>
          <w:tab w:val="right" w:pos="10780"/>
        </w:tabs>
        <w:ind w:left="0" w:firstLine="0"/>
        <w:rPr>
          <w:sz w:val="22"/>
          <w:szCs w:val="22"/>
        </w:rPr>
      </w:pPr>
    </w:p>
    <w:p w14:paraId="2E180427" w14:textId="77777777" w:rsidR="00763F94" w:rsidRDefault="00985CE4" w:rsidP="00E10981">
      <w:pPr>
        <w:pStyle w:val="BodyA"/>
        <w:tabs>
          <w:tab w:val="clear" w:pos="10800"/>
          <w:tab w:val="right" w:pos="10780"/>
        </w:tabs>
        <w:rPr>
          <w:b/>
          <w:bCs/>
          <w:smallCaps/>
          <w:sz w:val="22"/>
          <w:szCs w:val="22"/>
        </w:rPr>
      </w:pPr>
      <w:proofErr w:type="spellStart"/>
      <w:r>
        <w:rPr>
          <w:b/>
          <w:bCs/>
          <w:smallCaps/>
          <w:sz w:val="22"/>
          <w:szCs w:val="22"/>
          <w:lang w:val="fr-FR"/>
        </w:rPr>
        <w:t>Qubus</w:t>
      </w:r>
      <w:proofErr w:type="spellEnd"/>
      <w:r>
        <w:rPr>
          <w:b/>
          <w:bCs/>
          <w:smallCaps/>
          <w:sz w:val="22"/>
          <w:szCs w:val="22"/>
          <w:lang w:val="fr-FR"/>
        </w:rPr>
        <w:t xml:space="preserve"> </w:t>
      </w:r>
      <w:proofErr w:type="spellStart"/>
      <w:r>
        <w:rPr>
          <w:b/>
          <w:bCs/>
          <w:smallCaps/>
          <w:sz w:val="22"/>
          <w:szCs w:val="22"/>
          <w:lang w:val="fr-FR"/>
        </w:rPr>
        <w:t>HotelManagement</w:t>
      </w:r>
      <w:proofErr w:type="spellEnd"/>
      <w:r>
        <w:rPr>
          <w:b/>
          <w:bCs/>
          <w:smallCaps/>
          <w:sz w:val="22"/>
          <w:szCs w:val="22"/>
          <w:lang w:val="fr-FR"/>
        </w:rPr>
        <w:t xml:space="preserve"> </w:t>
      </w:r>
    </w:p>
    <w:p w14:paraId="6A642ACD" w14:textId="77777777" w:rsidR="00763F94" w:rsidRDefault="00985CE4" w:rsidP="00E10981">
      <w:pPr>
        <w:pStyle w:val="BodyA"/>
        <w:tabs>
          <w:tab w:val="clear" w:pos="10800"/>
          <w:tab w:val="right" w:pos="10780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smallCaps/>
          <w:sz w:val="22"/>
          <w:szCs w:val="22"/>
          <w:lang w:val="en-US"/>
        </w:rPr>
        <w:t>Network, security specialist &amp; Windows 2003 Server administrator,</w:t>
      </w:r>
      <w:r>
        <w:rPr>
          <w:smallCaps/>
          <w:sz w:val="22"/>
          <w:szCs w:val="22"/>
          <w:lang w:val="en-US"/>
        </w:rPr>
        <w:tab/>
        <w:t>June 2007-July 2009</w:t>
      </w:r>
    </w:p>
    <w:p w14:paraId="1FCAE420" w14:textId="77777777" w:rsidR="00763F94" w:rsidRDefault="00763F94" w:rsidP="00E10981">
      <w:pPr>
        <w:pStyle w:val="BodyA"/>
        <w:widowControl w:val="0"/>
        <w:tabs>
          <w:tab w:val="clear" w:pos="10800"/>
          <w:tab w:val="left" w:pos="4320"/>
          <w:tab w:val="right" w:pos="10780"/>
        </w:tabs>
        <w:ind w:left="0" w:firstLine="0"/>
        <w:rPr>
          <w:rFonts w:ascii="Arial" w:eastAsia="Arial" w:hAnsi="Arial" w:cs="Arial"/>
          <w:b/>
          <w:bCs/>
          <w:sz w:val="22"/>
          <w:szCs w:val="22"/>
        </w:rPr>
      </w:pPr>
    </w:p>
    <w:p w14:paraId="459E5772" w14:textId="77777777" w:rsidR="00763F94" w:rsidRDefault="00985CE4" w:rsidP="00E10981">
      <w:pPr>
        <w:pStyle w:val="BodyA"/>
        <w:tabs>
          <w:tab w:val="clear" w:pos="10800"/>
          <w:tab w:val="right" w:pos="10780"/>
        </w:tabs>
        <w:rPr>
          <w:b/>
          <w:bCs/>
          <w:smallCaps/>
          <w:sz w:val="22"/>
          <w:szCs w:val="22"/>
        </w:rPr>
      </w:pPr>
      <w:proofErr w:type="spellStart"/>
      <w:r>
        <w:rPr>
          <w:b/>
          <w:bCs/>
          <w:smallCaps/>
          <w:sz w:val="22"/>
          <w:szCs w:val="22"/>
        </w:rPr>
        <w:t>Jeleniaplast</w:t>
      </w:r>
      <w:proofErr w:type="spellEnd"/>
    </w:p>
    <w:p w14:paraId="668D969D" w14:textId="77777777" w:rsidR="00763F94" w:rsidRDefault="00985CE4" w:rsidP="00E10981">
      <w:pPr>
        <w:pStyle w:val="BodyA"/>
        <w:tabs>
          <w:tab w:val="clear" w:pos="10800"/>
          <w:tab w:val="right" w:pos="10780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smallCaps/>
          <w:sz w:val="22"/>
          <w:szCs w:val="22"/>
          <w:lang w:val="en-US"/>
        </w:rPr>
        <w:t>Novell, Linux and Windows 2000 administrator</w:t>
      </w:r>
      <w:r>
        <w:rPr>
          <w:smallCaps/>
          <w:sz w:val="22"/>
          <w:szCs w:val="22"/>
          <w:lang w:val="en-US"/>
        </w:rPr>
        <w:tab/>
        <w:t>June 2004-May 2006</w:t>
      </w:r>
    </w:p>
    <w:p w14:paraId="60D7FBF2" w14:textId="77777777" w:rsidR="00763F94" w:rsidRDefault="00763F94" w:rsidP="00E10981">
      <w:pPr>
        <w:pStyle w:val="BodyA"/>
        <w:widowControl w:val="0"/>
        <w:tabs>
          <w:tab w:val="clear" w:pos="10800"/>
          <w:tab w:val="left" w:pos="4320"/>
          <w:tab w:val="right" w:pos="10780"/>
        </w:tabs>
        <w:ind w:left="0" w:firstLine="0"/>
        <w:rPr>
          <w:rFonts w:ascii="Arial" w:eastAsia="Arial" w:hAnsi="Arial" w:cs="Arial"/>
          <w:b/>
          <w:bCs/>
          <w:sz w:val="22"/>
          <w:szCs w:val="22"/>
        </w:rPr>
      </w:pPr>
    </w:p>
    <w:p w14:paraId="58E956DE" w14:textId="2952177F" w:rsidR="00763F94" w:rsidRDefault="00985CE4" w:rsidP="00E10981">
      <w:pPr>
        <w:pStyle w:val="BodyA"/>
        <w:tabs>
          <w:tab w:val="clear" w:pos="10800"/>
          <w:tab w:val="right" w:pos="10780"/>
        </w:tabs>
        <w:ind w:left="0" w:firstLine="0"/>
        <w:rPr>
          <w:b/>
          <w:bCs/>
          <w:sz w:val="22"/>
          <w:szCs w:val="22"/>
        </w:rPr>
      </w:pPr>
      <w:r>
        <w:rPr>
          <w:b/>
          <w:bCs/>
          <w:smallCaps/>
          <w:sz w:val="22"/>
          <w:szCs w:val="22"/>
        </w:rPr>
        <w:t xml:space="preserve"> Tools &amp; Expertise</w:t>
      </w:r>
    </w:p>
    <w:p w14:paraId="0AB66854" w14:textId="77777777" w:rsidR="00763F94" w:rsidRDefault="00985CE4" w:rsidP="00E10981">
      <w:pPr>
        <w:pStyle w:val="BodyA"/>
        <w:tabs>
          <w:tab w:val="clear" w:pos="10800"/>
          <w:tab w:val="right" w:pos="10780"/>
        </w:tabs>
        <w:spacing w:after="240"/>
        <w:ind w:left="0" w:firstLine="0"/>
        <w:rPr>
          <w:b/>
          <w:bCs/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C921AF7" wp14:editId="6C2169B8">
                <wp:simplePos x="0" y="0"/>
                <wp:positionH relativeFrom="column">
                  <wp:posOffset>22195</wp:posOffset>
                </wp:positionH>
                <wp:positionV relativeFrom="line">
                  <wp:posOffset>15874</wp:posOffset>
                </wp:positionV>
                <wp:extent cx="6864351" cy="22226"/>
                <wp:effectExtent l="0" t="0" r="0" b="0"/>
                <wp:wrapNone/>
                <wp:docPr id="1073741828" name="officeArt object" descr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4351" cy="2222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.7pt;margin-top:1.2pt;width:540.5pt;height:1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12CD24A7" w14:textId="45AB9E26" w:rsidR="00763F94" w:rsidRDefault="00985CE4" w:rsidP="00E10981">
      <w:pPr>
        <w:pStyle w:val="BodyA"/>
        <w:tabs>
          <w:tab w:val="clear" w:pos="10800"/>
          <w:tab w:val="right" w:pos="10780"/>
        </w:tabs>
        <w:spacing w:after="240"/>
        <w:ind w:left="0"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PCI compliant environments, </w:t>
      </w:r>
      <w:r w:rsidR="00494F77">
        <w:rPr>
          <w:sz w:val="22"/>
          <w:szCs w:val="22"/>
          <w:lang w:val="en-US"/>
        </w:rPr>
        <w:t xml:space="preserve">cloud computing (AWS, Azure, Rackspace), </w:t>
      </w:r>
      <w:r>
        <w:rPr>
          <w:sz w:val="22"/>
          <w:szCs w:val="22"/>
          <w:lang w:val="en-US"/>
        </w:rPr>
        <w:t xml:space="preserve">blades, storages, switches and routers through different OS (AIX, Linux, windows), Databases (MySQL, </w:t>
      </w:r>
      <w:proofErr w:type="spellStart"/>
      <w:r>
        <w:rPr>
          <w:sz w:val="22"/>
          <w:szCs w:val="22"/>
          <w:lang w:val="en-US"/>
        </w:rPr>
        <w:t>noSQL</w:t>
      </w:r>
      <w:proofErr w:type="spellEnd"/>
      <w:r>
        <w:rPr>
          <w:sz w:val="22"/>
          <w:szCs w:val="22"/>
          <w:lang w:val="en-US"/>
        </w:rPr>
        <w:t>, MariaDB, DB Clusters, PostgreSQL),), PCI DSS, agile/SCRUM and ITIL procedures, Windows Server, Relational databases: MySQL, MySQL NDB Cluster: Galera:  PostgreSQL: MSSQL: *UNIX RHEL/CentOS/Amazon Lin: Debian/</w:t>
      </w:r>
      <w:proofErr w:type="spellStart"/>
      <w:r>
        <w:rPr>
          <w:sz w:val="22"/>
          <w:szCs w:val="22"/>
          <w:lang w:val="en-US"/>
        </w:rPr>
        <w:t>Ubuntiu</w:t>
      </w:r>
      <w:proofErr w:type="spellEnd"/>
      <w:r>
        <w:rPr>
          <w:sz w:val="22"/>
          <w:szCs w:val="22"/>
          <w:lang w:val="en-US"/>
        </w:rPr>
        <w:t xml:space="preserve">: AIX: NoSQL DB </w:t>
      </w:r>
      <w:proofErr w:type="spellStart"/>
      <w:r>
        <w:rPr>
          <w:sz w:val="22"/>
          <w:szCs w:val="22"/>
          <w:lang w:val="en-US"/>
        </w:rPr>
        <w:t>MangoDB:Cassandra</w:t>
      </w:r>
      <w:proofErr w:type="spellEnd"/>
      <w:r>
        <w:rPr>
          <w:sz w:val="22"/>
          <w:szCs w:val="22"/>
          <w:lang w:val="en-US"/>
        </w:rPr>
        <w:t xml:space="preserve">: DynamoDB:  </w:t>
      </w:r>
      <w:proofErr w:type="spellStart"/>
      <w:r>
        <w:rPr>
          <w:sz w:val="22"/>
          <w:szCs w:val="22"/>
          <w:lang w:val="en-US"/>
        </w:rPr>
        <w:t>ElasticSearch</w:t>
      </w:r>
      <w:proofErr w:type="spellEnd"/>
      <w:r>
        <w:rPr>
          <w:sz w:val="22"/>
          <w:szCs w:val="22"/>
          <w:lang w:val="en-US"/>
        </w:rPr>
        <w:t xml:space="preserve">: Virtualization </w:t>
      </w:r>
      <w:proofErr w:type="spellStart"/>
      <w:r>
        <w:rPr>
          <w:sz w:val="22"/>
          <w:szCs w:val="22"/>
          <w:lang w:val="en-US"/>
        </w:rPr>
        <w:t>ESXi</w:t>
      </w:r>
      <w:proofErr w:type="spellEnd"/>
      <w:r>
        <w:rPr>
          <w:sz w:val="22"/>
          <w:szCs w:val="22"/>
          <w:lang w:val="en-US"/>
        </w:rPr>
        <w:t xml:space="preserve">/ESX/vCenter: </w:t>
      </w:r>
      <w:proofErr w:type="spellStart"/>
      <w:r>
        <w:rPr>
          <w:sz w:val="22"/>
          <w:szCs w:val="22"/>
          <w:lang w:val="en-US"/>
        </w:rPr>
        <w:t>PowerVM</w:t>
      </w:r>
      <w:proofErr w:type="spellEnd"/>
      <w:r>
        <w:rPr>
          <w:sz w:val="22"/>
          <w:szCs w:val="22"/>
          <w:lang w:val="en-US"/>
        </w:rPr>
        <w:t xml:space="preserve">: XEN: Docker: </w:t>
      </w:r>
      <w:proofErr w:type="spellStart"/>
      <w:r>
        <w:rPr>
          <w:sz w:val="22"/>
          <w:szCs w:val="22"/>
          <w:lang w:val="en-US"/>
        </w:rPr>
        <w:t>Openstack</w:t>
      </w:r>
      <w:proofErr w:type="spellEnd"/>
      <w:r>
        <w:rPr>
          <w:sz w:val="22"/>
          <w:szCs w:val="22"/>
          <w:lang w:val="en-US"/>
        </w:rPr>
        <w:t xml:space="preserve">: CI/CD TeamCity: </w:t>
      </w:r>
      <w:proofErr w:type="spellStart"/>
      <w:r>
        <w:rPr>
          <w:sz w:val="22"/>
          <w:szCs w:val="22"/>
          <w:lang w:val="en-US"/>
        </w:rPr>
        <w:t>RunDeck</w:t>
      </w:r>
      <w:proofErr w:type="spellEnd"/>
      <w:r>
        <w:rPr>
          <w:sz w:val="22"/>
          <w:szCs w:val="22"/>
          <w:lang w:val="en-US"/>
        </w:rPr>
        <w:t>: Jenkins: Bamboo: Cloud environments AWS: Rackspace: SoftLayer: Clusters HACMP: Keepalive: Linux Cluster: Oracle Cluster: SAN IBM DS*: IBM SVC: IBM XIV: Dell:  EMC: Queueing RabbitMQ: Amazon SQS: Networking Cisco switches: Cisco routers: Juniper: Programming PHP: Bash: Perl: Ruby: People management Configuration management Chef: Puppet: Ansible: Salt: Other / non-technical ITIL: Agile (scrum): PCI DSS: LEAN/GDF/KEIZEN: Web servers NGINX Apache: Tomcat</w:t>
      </w:r>
    </w:p>
    <w:p w14:paraId="63DEFCF5" w14:textId="7C9B2515" w:rsidR="00E10981" w:rsidRDefault="00E10981" w:rsidP="00E10981">
      <w:pPr>
        <w:pStyle w:val="BodyA"/>
        <w:tabs>
          <w:tab w:val="clear" w:pos="10800"/>
          <w:tab w:val="right" w:pos="10780"/>
        </w:tabs>
        <w:spacing w:after="240"/>
        <w:ind w:left="0" w:firstLine="0"/>
        <w:rPr>
          <w:sz w:val="22"/>
          <w:szCs w:val="22"/>
          <w:lang w:val="en-US"/>
        </w:rPr>
      </w:pPr>
    </w:p>
    <w:p w14:paraId="4F532A71" w14:textId="3A6A0DAC" w:rsidR="00E10981" w:rsidRDefault="00E10981" w:rsidP="00E10981">
      <w:pPr>
        <w:pStyle w:val="BodyA"/>
        <w:tabs>
          <w:tab w:val="clear" w:pos="10800"/>
          <w:tab w:val="right" w:pos="10780"/>
        </w:tabs>
        <w:ind w:left="0" w:firstLine="0"/>
        <w:rPr>
          <w:b/>
          <w:bCs/>
          <w:sz w:val="22"/>
          <w:szCs w:val="22"/>
        </w:rPr>
      </w:pPr>
      <w:r>
        <w:rPr>
          <w:b/>
          <w:bCs/>
          <w:smallCaps/>
          <w:sz w:val="22"/>
          <w:szCs w:val="22"/>
          <w:lang w:val="en-US"/>
        </w:rPr>
        <w:t>Hobby</w:t>
      </w:r>
    </w:p>
    <w:p w14:paraId="44900220" w14:textId="77777777" w:rsidR="00E10981" w:rsidRDefault="00E10981" w:rsidP="00E10981">
      <w:pPr>
        <w:pStyle w:val="BodyA"/>
        <w:tabs>
          <w:tab w:val="clear" w:pos="10800"/>
          <w:tab w:val="right" w:pos="10780"/>
        </w:tabs>
        <w:ind w:left="0" w:firstLine="0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3AE4DA1" wp14:editId="30E508AF">
                <wp:simplePos x="0" y="0"/>
                <wp:positionH relativeFrom="column">
                  <wp:posOffset>22195</wp:posOffset>
                </wp:positionH>
                <wp:positionV relativeFrom="line">
                  <wp:posOffset>15874</wp:posOffset>
                </wp:positionV>
                <wp:extent cx="6864351" cy="22226"/>
                <wp:effectExtent l="0" t="0" r="0" b="0"/>
                <wp:wrapNone/>
                <wp:docPr id="1" name="officeArt object" descr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4351" cy="2222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421AB" id="officeArt object" o:spid="_x0000_s1026" alt="Straight Arrow Connector 13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.75pt,1.25pt" to="542.25pt,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">
                <w10:wrap anchory="line"/>
              </v:line>
            </w:pict>
          </mc:Fallback>
        </mc:AlternateContent>
      </w:r>
    </w:p>
    <w:p w14:paraId="66EA8DEA" w14:textId="670CB97A" w:rsidR="00E10981" w:rsidRPr="00E3100E" w:rsidRDefault="00E10981" w:rsidP="00E10981">
      <w:pPr>
        <w:pStyle w:val="BodyA"/>
        <w:tabs>
          <w:tab w:val="clear" w:pos="10800"/>
          <w:tab w:val="right" w:pos="10780"/>
        </w:tabs>
        <w:spacing w:after="240"/>
        <w:ind w:left="0" w:firstLine="0"/>
        <w:rPr>
          <w:sz w:val="22"/>
          <w:szCs w:val="22"/>
        </w:rPr>
      </w:pPr>
      <w:r w:rsidRPr="00E3100E">
        <w:rPr>
          <w:sz w:val="22"/>
          <w:szCs w:val="22"/>
        </w:rPr>
        <w:t>Sailing, 4WD, flying, salsa dancing, photography, DYI, woodworking</w:t>
      </w:r>
    </w:p>
    <w:sectPr w:rsidR="00E10981" w:rsidRPr="00E3100E">
      <w:headerReference w:type="default" r:id="rId7"/>
      <w:footerReference w:type="default" r:id="rId8"/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A87E8" w14:textId="77777777" w:rsidR="00BE713A" w:rsidRDefault="00BE713A">
      <w:r>
        <w:separator/>
      </w:r>
    </w:p>
  </w:endnote>
  <w:endnote w:type="continuationSeparator" w:id="0">
    <w:p w14:paraId="3FCF775A" w14:textId="77777777" w:rsidR="00BE713A" w:rsidRDefault="00BE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F1A8" w14:textId="77777777" w:rsidR="00763F94" w:rsidRDefault="00763F9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C0B5D" w14:textId="77777777" w:rsidR="00BE713A" w:rsidRDefault="00BE713A">
      <w:r>
        <w:separator/>
      </w:r>
    </w:p>
  </w:footnote>
  <w:footnote w:type="continuationSeparator" w:id="0">
    <w:p w14:paraId="53048774" w14:textId="77777777" w:rsidR="00BE713A" w:rsidRDefault="00BE7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4DCF" w14:textId="77777777" w:rsidR="00763F94" w:rsidRDefault="00763F9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7EC6"/>
    <w:multiLevelType w:val="hybridMultilevel"/>
    <w:tmpl w:val="8A52D1A2"/>
    <w:styleLink w:val="ImportedStyle1"/>
    <w:lvl w:ilvl="0" w:tplc="DEE6ADC4">
      <w:start w:val="1"/>
      <w:numFmt w:val="bullet"/>
      <w:lvlText w:val="●"/>
      <w:lvlJc w:val="left"/>
      <w:pPr>
        <w:tabs>
          <w:tab w:val="left" w:pos="1354"/>
          <w:tab w:val="right" w:pos="1078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3214BE">
      <w:start w:val="1"/>
      <w:numFmt w:val="bullet"/>
      <w:lvlText w:val="o"/>
      <w:lvlJc w:val="left"/>
      <w:pPr>
        <w:tabs>
          <w:tab w:val="left" w:pos="1354"/>
          <w:tab w:val="right" w:pos="107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324EA4">
      <w:start w:val="1"/>
      <w:numFmt w:val="bullet"/>
      <w:lvlText w:val="▪"/>
      <w:lvlJc w:val="left"/>
      <w:pPr>
        <w:tabs>
          <w:tab w:val="left" w:pos="1354"/>
          <w:tab w:val="right" w:pos="1078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DA4B18">
      <w:start w:val="1"/>
      <w:numFmt w:val="bullet"/>
      <w:lvlText w:val="●"/>
      <w:lvlJc w:val="left"/>
      <w:pPr>
        <w:tabs>
          <w:tab w:val="left" w:pos="1354"/>
          <w:tab w:val="right" w:pos="107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228714">
      <w:start w:val="1"/>
      <w:numFmt w:val="bullet"/>
      <w:lvlText w:val="o"/>
      <w:lvlJc w:val="left"/>
      <w:pPr>
        <w:tabs>
          <w:tab w:val="left" w:pos="1354"/>
          <w:tab w:val="right" w:pos="1078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3C614C">
      <w:start w:val="1"/>
      <w:numFmt w:val="bullet"/>
      <w:lvlText w:val="▪"/>
      <w:lvlJc w:val="left"/>
      <w:pPr>
        <w:tabs>
          <w:tab w:val="left" w:pos="1354"/>
          <w:tab w:val="right" w:pos="1078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46B866">
      <w:start w:val="1"/>
      <w:numFmt w:val="bullet"/>
      <w:lvlText w:val="●"/>
      <w:lvlJc w:val="left"/>
      <w:pPr>
        <w:tabs>
          <w:tab w:val="left" w:pos="1354"/>
          <w:tab w:val="right" w:pos="10780"/>
        </w:tabs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FA0AB0">
      <w:start w:val="1"/>
      <w:numFmt w:val="bullet"/>
      <w:lvlText w:val="o"/>
      <w:lvlJc w:val="left"/>
      <w:pPr>
        <w:tabs>
          <w:tab w:val="left" w:pos="1354"/>
          <w:tab w:val="right" w:pos="10780"/>
        </w:tabs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2DBF2">
      <w:start w:val="1"/>
      <w:numFmt w:val="bullet"/>
      <w:lvlText w:val="▪"/>
      <w:lvlJc w:val="left"/>
      <w:pPr>
        <w:tabs>
          <w:tab w:val="left" w:pos="1354"/>
          <w:tab w:val="right" w:pos="1078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527F9D"/>
    <w:multiLevelType w:val="hybridMultilevel"/>
    <w:tmpl w:val="8A52D1A2"/>
    <w:numStyleLink w:val="ImportedStyle1"/>
  </w:abstractNum>
  <w:abstractNum w:abstractNumId="2" w15:restartNumberingAfterBreak="0">
    <w:nsid w:val="37242E17"/>
    <w:multiLevelType w:val="hybridMultilevel"/>
    <w:tmpl w:val="F5B2409C"/>
    <w:numStyleLink w:val="ImportedStyle2"/>
  </w:abstractNum>
  <w:abstractNum w:abstractNumId="3" w15:restartNumberingAfterBreak="0">
    <w:nsid w:val="785D528F"/>
    <w:multiLevelType w:val="hybridMultilevel"/>
    <w:tmpl w:val="F5B2409C"/>
    <w:styleLink w:val="ImportedStyle2"/>
    <w:lvl w:ilvl="0" w:tplc="08561FA8">
      <w:start w:val="1"/>
      <w:numFmt w:val="bullet"/>
      <w:lvlText w:val="●"/>
      <w:lvlJc w:val="left"/>
      <w:pPr>
        <w:tabs>
          <w:tab w:val="left" w:pos="1354"/>
          <w:tab w:val="right" w:pos="1078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1AE250">
      <w:start w:val="1"/>
      <w:numFmt w:val="bullet"/>
      <w:lvlText w:val="●"/>
      <w:lvlJc w:val="left"/>
      <w:pPr>
        <w:tabs>
          <w:tab w:val="left" w:pos="1354"/>
          <w:tab w:val="right" w:pos="107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8E7FC4">
      <w:start w:val="1"/>
      <w:numFmt w:val="bullet"/>
      <w:lvlText w:val="●"/>
      <w:lvlJc w:val="left"/>
      <w:pPr>
        <w:tabs>
          <w:tab w:val="left" w:pos="1354"/>
          <w:tab w:val="right" w:pos="1078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802D58">
      <w:start w:val="1"/>
      <w:numFmt w:val="bullet"/>
      <w:lvlText w:val="●"/>
      <w:lvlJc w:val="left"/>
      <w:pPr>
        <w:tabs>
          <w:tab w:val="left" w:pos="1354"/>
          <w:tab w:val="right" w:pos="107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6E0EE2">
      <w:start w:val="1"/>
      <w:numFmt w:val="bullet"/>
      <w:lvlText w:val="●"/>
      <w:lvlJc w:val="left"/>
      <w:pPr>
        <w:tabs>
          <w:tab w:val="left" w:pos="1354"/>
          <w:tab w:val="right" w:pos="1078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72741C">
      <w:start w:val="1"/>
      <w:numFmt w:val="bullet"/>
      <w:lvlText w:val="●"/>
      <w:lvlJc w:val="left"/>
      <w:pPr>
        <w:tabs>
          <w:tab w:val="left" w:pos="1354"/>
          <w:tab w:val="right" w:pos="10780"/>
        </w:tabs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F4CE44">
      <w:start w:val="1"/>
      <w:numFmt w:val="bullet"/>
      <w:lvlText w:val="●"/>
      <w:lvlJc w:val="left"/>
      <w:pPr>
        <w:tabs>
          <w:tab w:val="left" w:pos="1354"/>
          <w:tab w:val="right" w:pos="10780"/>
        </w:tabs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5C39A0">
      <w:start w:val="1"/>
      <w:numFmt w:val="bullet"/>
      <w:lvlText w:val="●"/>
      <w:lvlJc w:val="left"/>
      <w:pPr>
        <w:tabs>
          <w:tab w:val="left" w:pos="1354"/>
          <w:tab w:val="right" w:pos="10780"/>
        </w:tabs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607DA8">
      <w:start w:val="1"/>
      <w:numFmt w:val="bullet"/>
      <w:lvlText w:val="●"/>
      <w:lvlJc w:val="left"/>
      <w:pPr>
        <w:tabs>
          <w:tab w:val="left" w:pos="1354"/>
          <w:tab w:val="right" w:pos="10780"/>
        </w:tabs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3644992">
    <w:abstractNumId w:val="0"/>
  </w:num>
  <w:num w:numId="2" w16cid:durableId="1524326269">
    <w:abstractNumId w:val="1"/>
  </w:num>
  <w:num w:numId="3" w16cid:durableId="2055233240">
    <w:abstractNumId w:val="1"/>
    <w:lvlOverride w:ilvl="0">
      <w:lvl w:ilvl="0" w:tplc="19402A10">
        <w:start w:val="1"/>
        <w:numFmt w:val="bullet"/>
        <w:lvlText w:val="●"/>
        <w:lvlJc w:val="left"/>
        <w:pPr>
          <w:tabs>
            <w:tab w:val="left" w:pos="709"/>
            <w:tab w:val="left" w:pos="1354"/>
            <w:tab w:val="right" w:pos="10780"/>
          </w:tabs>
          <w:ind w:left="3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1AA76C">
        <w:start w:val="1"/>
        <w:numFmt w:val="bullet"/>
        <w:lvlText w:val="o"/>
        <w:lvlJc w:val="left"/>
        <w:pPr>
          <w:tabs>
            <w:tab w:val="left" w:pos="709"/>
            <w:tab w:val="left" w:pos="1354"/>
            <w:tab w:val="right" w:pos="10780"/>
          </w:tabs>
          <w:ind w:left="108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24E2E0">
        <w:start w:val="1"/>
        <w:numFmt w:val="bullet"/>
        <w:lvlText w:val="▪"/>
        <w:lvlJc w:val="left"/>
        <w:pPr>
          <w:tabs>
            <w:tab w:val="left" w:pos="709"/>
            <w:tab w:val="left" w:pos="1354"/>
            <w:tab w:val="right" w:pos="10780"/>
          </w:tabs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B07616">
        <w:start w:val="1"/>
        <w:numFmt w:val="bullet"/>
        <w:lvlText w:val="●"/>
        <w:lvlJc w:val="left"/>
        <w:pPr>
          <w:tabs>
            <w:tab w:val="left" w:pos="709"/>
            <w:tab w:val="left" w:pos="1354"/>
            <w:tab w:val="right" w:pos="10780"/>
          </w:tabs>
          <w:ind w:left="25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7034FE">
        <w:start w:val="1"/>
        <w:numFmt w:val="bullet"/>
        <w:lvlText w:val="o"/>
        <w:lvlJc w:val="left"/>
        <w:pPr>
          <w:tabs>
            <w:tab w:val="left" w:pos="709"/>
            <w:tab w:val="left" w:pos="1354"/>
            <w:tab w:val="right" w:pos="10780"/>
          </w:tabs>
          <w:ind w:left="32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CC6B8E">
        <w:start w:val="1"/>
        <w:numFmt w:val="bullet"/>
        <w:lvlText w:val="▪"/>
        <w:lvlJc w:val="left"/>
        <w:pPr>
          <w:tabs>
            <w:tab w:val="left" w:pos="709"/>
            <w:tab w:val="left" w:pos="1354"/>
            <w:tab w:val="right" w:pos="10780"/>
          </w:tabs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3CFDC0">
        <w:start w:val="1"/>
        <w:numFmt w:val="bullet"/>
        <w:lvlText w:val="●"/>
        <w:lvlJc w:val="left"/>
        <w:pPr>
          <w:tabs>
            <w:tab w:val="left" w:pos="709"/>
            <w:tab w:val="left" w:pos="1354"/>
            <w:tab w:val="right" w:pos="10780"/>
          </w:tabs>
          <w:ind w:left="468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F3EA580">
        <w:start w:val="1"/>
        <w:numFmt w:val="bullet"/>
        <w:lvlText w:val="o"/>
        <w:lvlJc w:val="left"/>
        <w:pPr>
          <w:tabs>
            <w:tab w:val="left" w:pos="709"/>
            <w:tab w:val="left" w:pos="1354"/>
            <w:tab w:val="right" w:pos="10780"/>
          </w:tabs>
          <w:ind w:left="54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608E58">
        <w:start w:val="1"/>
        <w:numFmt w:val="bullet"/>
        <w:lvlText w:val="▪"/>
        <w:lvlJc w:val="left"/>
        <w:pPr>
          <w:tabs>
            <w:tab w:val="left" w:pos="709"/>
            <w:tab w:val="left" w:pos="1354"/>
            <w:tab w:val="right" w:pos="10780"/>
          </w:tabs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704745722">
    <w:abstractNumId w:val="3"/>
  </w:num>
  <w:num w:numId="5" w16cid:durableId="513811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F94"/>
    <w:rsid w:val="000D4BCD"/>
    <w:rsid w:val="001807D3"/>
    <w:rsid w:val="001A2325"/>
    <w:rsid w:val="002A253B"/>
    <w:rsid w:val="00494F77"/>
    <w:rsid w:val="00763F94"/>
    <w:rsid w:val="007E6435"/>
    <w:rsid w:val="008E50F5"/>
    <w:rsid w:val="009270BD"/>
    <w:rsid w:val="00985CE4"/>
    <w:rsid w:val="00A60FB3"/>
    <w:rsid w:val="00BE713A"/>
    <w:rsid w:val="00CB7407"/>
    <w:rsid w:val="00E10981"/>
    <w:rsid w:val="00E3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B63DC"/>
  <w15:docId w15:val="{9938C9D0-445B-CE4A-A717-9A7066D2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tabs>
        <w:tab w:val="left" w:pos="1354"/>
        <w:tab w:val="right" w:pos="10800"/>
      </w:tabs>
      <w:ind w:left="1354" w:hanging="1354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Knappe</cp:lastModifiedBy>
  <cp:revision>3</cp:revision>
  <dcterms:created xsi:type="dcterms:W3CDTF">2023-03-01T10:20:00Z</dcterms:created>
  <dcterms:modified xsi:type="dcterms:W3CDTF">2023-03-01T10:21:00Z</dcterms:modified>
</cp:coreProperties>
</file>